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A7FA">
      <w:pPr>
        <w:adjustRightInd w:val="0"/>
        <w:snapToGrid w:val="0"/>
        <w:spacing w:before="60" w:after="60" w:line="560" w:lineRule="exact"/>
        <w:ind w:right="320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62EF3E65">
      <w:pPr>
        <w:spacing w:line="560" w:lineRule="exact"/>
        <w:jc w:val="center"/>
        <w:rPr>
          <w:rFonts w:hint="eastAsia" w:ascii="方正小标宋_GBK" w:hAnsi="仿宋" w:eastAsia="方正小标宋_GBK" w:cs="微软雅黑"/>
          <w:sz w:val="44"/>
          <w:szCs w:val="44"/>
        </w:rPr>
      </w:pPr>
      <w:r>
        <w:rPr>
          <w:rFonts w:hint="eastAsia" w:ascii="方正小标宋_GBK" w:hAnsi="仿宋" w:eastAsia="方正小标宋_GBK" w:cs="微软雅黑"/>
          <w:sz w:val="44"/>
          <w:szCs w:val="44"/>
        </w:rPr>
        <w:t>报价材料清单</w:t>
      </w:r>
    </w:p>
    <w:bookmarkEnd w:id="0"/>
    <w:p w14:paraId="3864EB63">
      <w:pPr>
        <w:spacing w:line="560" w:lineRule="exact"/>
        <w:jc w:val="center"/>
        <w:rPr>
          <w:rFonts w:hint="eastAsia" w:ascii="方正小标宋_GBK" w:hAnsi="仿宋" w:eastAsia="方正小标宋_GBK" w:cs="微软雅黑"/>
          <w:sz w:val="44"/>
          <w:szCs w:val="44"/>
        </w:rPr>
      </w:pPr>
    </w:p>
    <w:p w14:paraId="2EAA32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报价明细表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（见附件3）；</w:t>
      </w:r>
    </w:p>
    <w:p w14:paraId="524EE4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2.声明函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（见附件4）；</w:t>
      </w:r>
    </w:p>
    <w:p w14:paraId="37AC82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3.服务响应承诺表（见附件5）；</w:t>
      </w:r>
    </w:p>
    <w:p w14:paraId="701C6B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4.营业执照副本复印件；</w:t>
      </w:r>
    </w:p>
    <w:p w14:paraId="0D624C5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5.法人代表授权委托书；</w:t>
      </w:r>
    </w:p>
    <w:p w14:paraId="0F1827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6.信用查询情况截图；</w:t>
      </w:r>
    </w:p>
    <w:p w14:paraId="2CBEE7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报价人认为可证明公告中第二节所述资质的证明材料，包括但不限于纳税证明、社保缴纳证明、审计报告、资信报告、无违法失信行为证明、过往案例证明等。</w:t>
      </w:r>
    </w:p>
    <w:p w14:paraId="66F1C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2025-09-15T07:44:26Z</dcterms:created>
  <dc:creator>Admin</dc:creator>
  <cp:lastModifiedBy>林子</cp:lastModifiedBy>
  <dcterms:modified xsi:type="dcterms:W3CDTF">2025-09-15T07:44:33Z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27B03A63811D4BBA8077D087924DD43D_12</vt:lpwstr>
  </property>
</Properties>
</file>